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C22B" w14:textId="3D6C48D6" w:rsidR="00596943" w:rsidRPr="00704B0B" w:rsidRDefault="00596943" w:rsidP="00596943">
      <w:pPr>
        <w:rPr>
          <w:b/>
          <w:bCs/>
          <w:color w:val="FF0000"/>
          <w:sz w:val="28"/>
          <w:szCs w:val="28"/>
          <w:u w:val="thick"/>
        </w:rPr>
      </w:pPr>
      <w:r w:rsidRPr="00704B0B">
        <w:rPr>
          <w:b/>
          <w:bCs/>
          <w:color w:val="FF0000"/>
          <w:sz w:val="28"/>
          <w:szCs w:val="28"/>
          <w:u w:val="thick"/>
        </w:rPr>
        <w:t>I- Athènes</w:t>
      </w:r>
      <w:r w:rsidR="00704B0B" w:rsidRPr="00704B0B">
        <w:rPr>
          <w:b/>
          <w:bCs/>
          <w:color w:val="FF0000"/>
          <w:sz w:val="28"/>
          <w:szCs w:val="28"/>
          <w:u w:val="thick"/>
        </w:rPr>
        <w:t xml:space="preserve"> : une </w:t>
      </w:r>
      <w:r w:rsidRPr="00704B0B">
        <w:rPr>
          <w:b/>
          <w:bCs/>
          <w:color w:val="FF0000"/>
          <w:sz w:val="28"/>
          <w:szCs w:val="28"/>
          <w:u w:val="thick"/>
        </w:rPr>
        <w:t xml:space="preserve">démocratie et </w:t>
      </w:r>
      <w:r w:rsidR="00704B0B" w:rsidRPr="00704B0B">
        <w:rPr>
          <w:b/>
          <w:bCs/>
          <w:color w:val="FF0000"/>
          <w:sz w:val="28"/>
          <w:szCs w:val="28"/>
          <w:u w:val="thick"/>
        </w:rPr>
        <w:t>un</w:t>
      </w:r>
      <w:r w:rsidRPr="00704B0B">
        <w:rPr>
          <w:b/>
          <w:bCs/>
          <w:color w:val="FF0000"/>
          <w:sz w:val="28"/>
          <w:szCs w:val="28"/>
          <w:u w:val="thick"/>
        </w:rPr>
        <w:t xml:space="preserve"> empire </w:t>
      </w:r>
      <w:proofErr w:type="gramStart"/>
      <w:r w:rsidRPr="00704B0B">
        <w:rPr>
          <w:b/>
          <w:bCs/>
          <w:color w:val="FF0000"/>
          <w:sz w:val="28"/>
          <w:szCs w:val="28"/>
          <w:u w:val="thick"/>
        </w:rPr>
        <w:t>maritime  aux</w:t>
      </w:r>
      <w:proofErr w:type="gramEnd"/>
      <w:r w:rsidRPr="00704B0B">
        <w:rPr>
          <w:b/>
          <w:bCs/>
          <w:color w:val="FF0000"/>
          <w:sz w:val="28"/>
          <w:szCs w:val="28"/>
          <w:u w:val="thick"/>
        </w:rPr>
        <w:t xml:space="preserve"> temps de Périclès.</w:t>
      </w:r>
    </w:p>
    <w:p w14:paraId="64C73660" w14:textId="5A3E4D3C" w:rsidR="000224D8" w:rsidRPr="000224D8" w:rsidRDefault="00D86727" w:rsidP="00596943">
      <w:pPr>
        <w:rPr>
          <w:b/>
          <w:bCs/>
          <w:color w:val="FF0000"/>
          <w:sz w:val="20"/>
          <w:szCs w:val="20"/>
          <w:u w:val="thic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FA54D9" wp14:editId="0807473D">
            <wp:simplePos x="0" y="0"/>
            <wp:positionH relativeFrom="column">
              <wp:posOffset>5416699</wp:posOffset>
            </wp:positionH>
            <wp:positionV relativeFrom="paragraph">
              <wp:posOffset>106964</wp:posOffset>
            </wp:positionV>
            <wp:extent cx="700297" cy="700297"/>
            <wp:effectExtent l="0" t="0" r="508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72" cy="7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72347" wp14:editId="6284B3A9">
                <wp:simplePos x="0" y="0"/>
                <wp:positionH relativeFrom="column">
                  <wp:posOffset>3166529</wp:posOffset>
                </wp:positionH>
                <wp:positionV relativeFrom="paragraph">
                  <wp:posOffset>106829</wp:posOffset>
                </wp:positionV>
                <wp:extent cx="2061845" cy="674451"/>
                <wp:effectExtent l="0" t="0" r="14605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6744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3DCD7" w14:textId="5DAC15BA" w:rsidR="00AF5D14" w:rsidRPr="003B13B5" w:rsidRDefault="00AF5D14" w:rsidP="00AF5D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3B5">
                              <w:rPr>
                                <w:sz w:val="20"/>
                                <w:szCs w:val="20"/>
                              </w:rPr>
                              <w:t xml:space="preserve">Une fois que vous maitriser le cours vous pouvez vous entrainer avec l’activité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72347" id="Rectangle : coins arrondis 4" o:spid="_x0000_s1026" style="position:absolute;margin-left:249.35pt;margin-top:8.4pt;width:162.35pt;height:5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1713DCD7" w14:textId="5DAC15BA" w:rsidR="00AF5D14" w:rsidRPr="003B13B5" w:rsidRDefault="00AF5D14" w:rsidP="00AF5D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3B5">
                        <w:rPr>
                          <w:sz w:val="20"/>
                          <w:szCs w:val="20"/>
                        </w:rPr>
                        <w:t>Une fois que vous maitriser le cours vous pouvez vous entrainer avec l’activité 1</w:t>
                      </w:r>
                      <w:r w:rsidRPr="003B13B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224D8" w:rsidRPr="000224D8">
        <w:rPr>
          <w:b/>
          <w:bCs/>
          <w:color w:val="FF0000"/>
          <w:sz w:val="20"/>
          <w:szCs w:val="20"/>
          <w:u w:val="thick"/>
        </w:rPr>
        <w:t>Question :</w:t>
      </w:r>
    </w:p>
    <w:p w14:paraId="4E9CEA42" w14:textId="519E36A3" w:rsidR="00D27DE6" w:rsidRPr="00160209" w:rsidRDefault="00596943" w:rsidP="00596943">
      <w:pPr>
        <w:pStyle w:val="Paragraphedeliste"/>
        <w:numPr>
          <w:ilvl w:val="0"/>
          <w:numId w:val="1"/>
        </w:numPr>
        <w:rPr>
          <w:b/>
          <w:bCs/>
          <w:color w:val="00B050"/>
          <w:u w:val="thick"/>
        </w:rPr>
      </w:pPr>
      <w:r w:rsidRPr="00160209">
        <w:rPr>
          <w:b/>
          <w:bCs/>
          <w:color w:val="00B050"/>
          <w:u w:val="thick"/>
        </w:rPr>
        <w:t>Athènes une démocratie où règne l’égalité ?</w:t>
      </w:r>
      <w:r w:rsidR="00AF5D14" w:rsidRPr="00AF5D14">
        <w:rPr>
          <w:noProof/>
        </w:rPr>
        <w:t xml:space="preserve"> </w:t>
      </w:r>
    </w:p>
    <w:p w14:paraId="05300708" w14:textId="6D36CE1A" w:rsidR="00596943" w:rsidRPr="00596943" w:rsidRDefault="00596943" w:rsidP="00BE3D1E">
      <w:pPr>
        <w:spacing w:line="360" w:lineRule="auto"/>
        <w:jc w:val="both"/>
        <w:rPr>
          <w:u w:val="dash"/>
        </w:rPr>
      </w:pPr>
      <w:r w:rsidRPr="00596943">
        <w:rPr>
          <w:u w:val="dash"/>
        </w:rPr>
        <w:t>Une minorité de citoyens</w:t>
      </w:r>
      <w:r w:rsidR="00B94E15">
        <w:rPr>
          <w:u w:val="dash"/>
        </w:rPr>
        <w:t xml:space="preserve"> </w:t>
      </w:r>
      <w:r w:rsidR="00B94E15" w:rsidRPr="00B94E15">
        <w:rPr>
          <w:b/>
          <w:bCs/>
          <w:color w:val="00B050"/>
          <w:u w:val="dash"/>
        </w:rPr>
        <w:t>(doc 1)</w:t>
      </w:r>
      <w:r w:rsidRPr="00B94E15">
        <w:rPr>
          <w:color w:val="00B050"/>
          <w:u w:val="dash"/>
        </w:rPr>
        <w:t> </w:t>
      </w:r>
      <w:r w:rsidRPr="00596943">
        <w:rPr>
          <w:u w:val="dash"/>
        </w:rPr>
        <w:t>:</w:t>
      </w:r>
    </w:p>
    <w:p w14:paraId="7683456C" w14:textId="67025325" w:rsidR="00596943" w:rsidRDefault="00596943" w:rsidP="00BE3D1E">
      <w:pPr>
        <w:spacing w:line="360" w:lineRule="auto"/>
        <w:jc w:val="both"/>
      </w:pPr>
      <w:r>
        <w:t>A Athènes sont</w:t>
      </w:r>
      <w:r w:rsidRPr="00596943">
        <w:rPr>
          <w:b/>
          <w:bCs/>
        </w:rPr>
        <w:t xml:space="preserve"> </w:t>
      </w:r>
      <w:r w:rsidRPr="00596943">
        <w:rPr>
          <w:b/>
          <w:bCs/>
          <w:highlight w:val="yellow"/>
        </w:rPr>
        <w:t>citoyens</w:t>
      </w:r>
      <w:r>
        <w:t xml:space="preserve"> les hommes de plus de 18 ans nés de parents athéniens, ayant fait leur service militaire </w:t>
      </w:r>
      <w:r w:rsidRPr="00596943">
        <w:rPr>
          <w:b/>
          <w:bCs/>
          <w:highlight w:val="yellow"/>
        </w:rPr>
        <w:t>(éphébie</w:t>
      </w:r>
      <w:r w:rsidRPr="00596943">
        <w:rPr>
          <w:b/>
          <w:bCs/>
        </w:rPr>
        <w:t>)</w:t>
      </w:r>
      <w:r>
        <w:rPr>
          <w:b/>
          <w:bCs/>
        </w:rPr>
        <w:t xml:space="preserve">. </w:t>
      </w:r>
      <w:r>
        <w:t>Ils disposent de privilèges : propriété de la terre, particip</w:t>
      </w:r>
      <w:r w:rsidR="00677193">
        <w:t>ation</w:t>
      </w:r>
      <w:r>
        <w:t xml:space="preserve"> aux décisions politiques.</w:t>
      </w:r>
    </w:p>
    <w:p w14:paraId="1E08737A" w14:textId="53C841CC" w:rsidR="00596943" w:rsidRPr="00596943" w:rsidRDefault="00596943" w:rsidP="00BE3D1E">
      <w:pPr>
        <w:spacing w:line="360" w:lineRule="auto"/>
        <w:jc w:val="both"/>
      </w:pPr>
      <w:r>
        <w:t xml:space="preserve">Le reste de la population </w:t>
      </w:r>
      <w:r w:rsidR="00677193">
        <w:t>est</w:t>
      </w:r>
      <w:r>
        <w:t xml:space="preserve"> exclu de la vie politique :</w:t>
      </w:r>
      <w:r w:rsidR="00B94E15" w:rsidRPr="00B94E15">
        <w:rPr>
          <w:noProof/>
        </w:rPr>
        <w:t xml:space="preserve"> </w:t>
      </w:r>
      <w:r>
        <w:t>Les femmes</w:t>
      </w:r>
      <w:r w:rsidR="00BE3D1E">
        <w:t>, l</w:t>
      </w:r>
      <w:r>
        <w:t xml:space="preserve">es </w:t>
      </w:r>
      <w:r w:rsidRPr="00BE3D1E">
        <w:rPr>
          <w:b/>
          <w:bCs/>
          <w:highlight w:val="yellow"/>
        </w:rPr>
        <w:t>métèques</w:t>
      </w:r>
      <w:r>
        <w:t> : qui sont des étrangers vivant à Athènes</w:t>
      </w:r>
      <w:r w:rsidR="00BE3D1E">
        <w:t>, l</w:t>
      </w:r>
      <w:r>
        <w:t xml:space="preserve">es </w:t>
      </w:r>
      <w:r w:rsidRPr="00BE3D1E">
        <w:rPr>
          <w:b/>
          <w:bCs/>
          <w:highlight w:val="yellow"/>
        </w:rPr>
        <w:t>esclaves</w:t>
      </w:r>
      <w:r w:rsidRPr="00BE3D1E">
        <w:rPr>
          <w:b/>
          <w:bCs/>
        </w:rPr>
        <w:t>.</w:t>
      </w:r>
    </w:p>
    <w:p w14:paraId="6FA317EA" w14:textId="6FF62735" w:rsidR="00596943" w:rsidRPr="00596943" w:rsidRDefault="00504447" w:rsidP="00BE3D1E">
      <w:pPr>
        <w:spacing w:line="360" w:lineRule="auto"/>
        <w:jc w:val="both"/>
        <w:rPr>
          <w:u w:val="dash"/>
        </w:rPr>
      </w:pPr>
      <w:r>
        <w:rPr>
          <w:u w:val="dash"/>
        </w:rPr>
        <w:t>Athènes possède un régime original,</w:t>
      </w:r>
      <w:r w:rsidR="00596943" w:rsidRPr="00596943">
        <w:rPr>
          <w:u w:val="dash"/>
        </w:rPr>
        <w:t xml:space="preserve"> </w:t>
      </w:r>
      <w:r w:rsidR="00596943" w:rsidRPr="00504447">
        <w:rPr>
          <w:highlight w:val="yellow"/>
          <w:u w:val="dash"/>
        </w:rPr>
        <w:t xml:space="preserve">la </w:t>
      </w:r>
      <w:r w:rsidR="00596943" w:rsidRPr="00504447">
        <w:rPr>
          <w:b/>
          <w:bCs/>
          <w:highlight w:val="yellow"/>
          <w:u w:val="dash"/>
        </w:rPr>
        <w:t>démocratie</w:t>
      </w:r>
      <w:r w:rsidRPr="00504447">
        <w:rPr>
          <w:b/>
          <w:bCs/>
          <w:highlight w:val="yellow"/>
          <w:u w:val="dash"/>
        </w:rPr>
        <w:t xml:space="preserve"> directe</w:t>
      </w:r>
      <w:r w:rsidR="00596943" w:rsidRPr="00596943">
        <w:rPr>
          <w:u w:val="dash"/>
        </w:rPr>
        <w:t> :</w:t>
      </w:r>
      <w:r w:rsidR="00B94E15">
        <w:rPr>
          <w:u w:val="dash"/>
        </w:rPr>
        <w:t xml:space="preserve"> </w:t>
      </w:r>
      <w:r w:rsidR="00B94E15" w:rsidRPr="00B94E15">
        <w:rPr>
          <w:b/>
          <w:bCs/>
          <w:color w:val="00B050"/>
          <w:u w:val="dash"/>
        </w:rPr>
        <w:t>(doc 2)</w:t>
      </w:r>
    </w:p>
    <w:p w14:paraId="3EC604BB" w14:textId="46ABB0EE" w:rsidR="00596943" w:rsidRDefault="00B94E15" w:rsidP="00BE3D1E">
      <w:pPr>
        <w:spacing w:line="360" w:lineRule="auto"/>
        <w:jc w:val="both"/>
      </w:pPr>
      <w:r>
        <w:t xml:space="preserve">La démocratie repose depuis </w:t>
      </w:r>
      <w:r w:rsidR="00677193">
        <w:t>les réformes</w:t>
      </w:r>
      <w:r>
        <w:t xml:space="preserve"> de </w:t>
      </w:r>
      <w:r w:rsidRPr="00BE3D1E">
        <w:rPr>
          <w:highlight w:val="green"/>
        </w:rPr>
        <w:t>Clisthène</w:t>
      </w:r>
      <w:r w:rsidR="00D03C86">
        <w:t xml:space="preserve"> (508 av. J.-C) </w:t>
      </w:r>
      <w:r>
        <w:t>sur l’</w:t>
      </w:r>
      <w:r w:rsidRPr="00B94E15">
        <w:rPr>
          <w:b/>
          <w:bCs/>
          <w:highlight w:val="yellow"/>
        </w:rPr>
        <w:t>isonomie</w:t>
      </w:r>
      <w:r>
        <w:t>. En effet tous les citoyens sont égaux devant la loi</w:t>
      </w:r>
      <w:r w:rsidR="00D03C86">
        <w:t xml:space="preserve">, ils </w:t>
      </w:r>
      <w:r>
        <w:t>ont les mêmes droits</w:t>
      </w:r>
      <w:r w:rsidR="00D03C86">
        <w:t xml:space="preserve"> et participent directement à la vie </w:t>
      </w:r>
      <w:proofErr w:type="gramStart"/>
      <w:r w:rsidR="00D03C86">
        <w:t>politique:</w:t>
      </w:r>
      <w:proofErr w:type="gramEnd"/>
    </w:p>
    <w:p w14:paraId="4E6CDE3F" w14:textId="714FA1FC" w:rsidR="00596943" w:rsidRDefault="00677193" w:rsidP="00BE3D1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I</w:t>
      </w:r>
      <w:r w:rsidR="00596943">
        <w:t>ls votent les lois au sein de l’assemblée (</w:t>
      </w:r>
      <w:r w:rsidR="00596943" w:rsidRPr="00705F38">
        <w:rPr>
          <w:b/>
          <w:bCs/>
          <w:highlight w:val="yellow"/>
        </w:rPr>
        <w:t>Ecclésia</w:t>
      </w:r>
      <w:r w:rsidR="00596943">
        <w:t>) en se réunissant plusieurs fois par mois sur la colline de la Pnyx.</w:t>
      </w:r>
      <w:r w:rsidRPr="00677193">
        <w:t xml:space="preserve"> </w:t>
      </w:r>
      <w:r>
        <w:t>Les citoyens peuvent également y bannir un autre citoyen (</w:t>
      </w:r>
      <w:r w:rsidRPr="00705F38">
        <w:rPr>
          <w:b/>
          <w:bCs/>
          <w:highlight w:val="yellow"/>
        </w:rPr>
        <w:t>ostracisme</w:t>
      </w:r>
      <w:r>
        <w:t>).</w:t>
      </w:r>
    </w:p>
    <w:p w14:paraId="1DCAF5F9" w14:textId="5DCDBD12" w:rsidR="00596943" w:rsidRDefault="00596943" w:rsidP="00BE3D1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Chaque citoyen </w:t>
      </w:r>
      <w:r w:rsidR="00677193">
        <w:t>peut être</w:t>
      </w:r>
      <w:r>
        <w:t xml:space="preserve"> tiré au sort pour participer à la </w:t>
      </w:r>
      <w:r w:rsidRPr="00705F38">
        <w:rPr>
          <w:b/>
          <w:bCs/>
          <w:highlight w:val="yellow"/>
        </w:rPr>
        <w:t>Boul</w:t>
      </w:r>
      <w:r w:rsidR="00184615">
        <w:rPr>
          <w:b/>
          <w:bCs/>
        </w:rPr>
        <w:t>è</w:t>
      </w:r>
      <w:r>
        <w:t xml:space="preserve"> où ils votent les lois…</w:t>
      </w:r>
    </w:p>
    <w:p w14:paraId="74E15A60" w14:textId="4CDCDA28" w:rsidR="00596943" w:rsidRDefault="00596943" w:rsidP="00BE3D1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Ils peuvent être tirés au sort pour participer à l’</w:t>
      </w:r>
      <w:r w:rsidRPr="00705F38">
        <w:rPr>
          <w:b/>
          <w:bCs/>
          <w:highlight w:val="yellow"/>
        </w:rPr>
        <w:t>Héliée</w:t>
      </w:r>
      <w:r w:rsidRPr="00705F38">
        <w:rPr>
          <w:b/>
          <w:bCs/>
        </w:rPr>
        <w:t xml:space="preserve"> </w:t>
      </w:r>
      <w:r>
        <w:t>(institutions judiciaires)</w:t>
      </w:r>
    </w:p>
    <w:p w14:paraId="3DA5DF72" w14:textId="4EDD1C05" w:rsidR="00596943" w:rsidRDefault="00596943" w:rsidP="00BE3D1E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Ils peuvent être nommés ou élus comme magistrats.</w:t>
      </w:r>
      <w:r w:rsidR="00705F38">
        <w:t xml:space="preserve"> </w:t>
      </w:r>
      <w:r>
        <w:t xml:space="preserve">Toutefois les fonctions les plus </w:t>
      </w:r>
      <w:r w:rsidR="00705F38">
        <w:t>prestigieuses</w:t>
      </w:r>
      <w:r>
        <w:t xml:space="preserve"> comme celle de stratège sont réservées aux plus riches citoyens.</w:t>
      </w:r>
      <w:r w:rsidR="00B94E15">
        <w:t xml:space="preserve"> D’ailleurs les plus riches manipulent la foule en offrant des cadeaux et en faisant preuve de </w:t>
      </w:r>
      <w:r w:rsidR="00B94E15" w:rsidRPr="00B94E15">
        <w:rPr>
          <w:b/>
          <w:bCs/>
          <w:highlight w:val="yellow"/>
        </w:rPr>
        <w:t>démagogie.</w:t>
      </w:r>
    </w:p>
    <w:p w14:paraId="4300F784" w14:textId="3423C76C" w:rsidR="00596943" w:rsidRDefault="00596943" w:rsidP="00BE3D1E">
      <w:pPr>
        <w:spacing w:line="360" w:lineRule="auto"/>
        <w:jc w:val="both"/>
      </w:pPr>
      <w:r w:rsidRPr="00184615">
        <w:rPr>
          <w:highlight w:val="green"/>
        </w:rPr>
        <w:t>Périclès</w:t>
      </w:r>
      <w:r>
        <w:t xml:space="preserve"> renforce la participation des plus pauvre en instaurant le </w:t>
      </w:r>
      <w:r w:rsidRPr="00705F38">
        <w:rPr>
          <w:b/>
          <w:bCs/>
          <w:i/>
          <w:iCs/>
          <w:highlight w:val="yellow"/>
        </w:rPr>
        <w:t>misthos</w:t>
      </w:r>
      <w:r>
        <w:t xml:space="preserve">. </w:t>
      </w:r>
      <w:r w:rsidR="00677193">
        <w:t>La cité</w:t>
      </w:r>
      <w:r>
        <w:t xml:space="preserve"> donn</w:t>
      </w:r>
      <w:r w:rsidR="00677193">
        <w:t xml:space="preserve">e ainsi </w:t>
      </w:r>
      <w:r>
        <w:t xml:space="preserve">une somme d’argent pour participer aux institutions démocratiques. Cela est rendu possible </w:t>
      </w:r>
      <w:r w:rsidR="00705F38">
        <w:t>par les</w:t>
      </w:r>
      <w:r>
        <w:t xml:space="preserve"> revenus tirés de l’Empire maritime.</w:t>
      </w:r>
    </w:p>
    <w:tbl>
      <w:tblPr>
        <w:tblStyle w:val="Grilledutableau"/>
        <w:tblW w:w="104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96"/>
        <w:gridCol w:w="5422"/>
      </w:tblGrid>
      <w:tr w:rsidR="00160209" w14:paraId="5185494D" w14:textId="77777777" w:rsidTr="00160209">
        <w:trPr>
          <w:trHeight w:val="231"/>
        </w:trPr>
        <w:tc>
          <w:tcPr>
            <w:tcW w:w="4996" w:type="dxa"/>
          </w:tcPr>
          <w:p w14:paraId="01326038" w14:textId="3A6D57D9" w:rsidR="00B94E15" w:rsidRPr="00337C7A" w:rsidRDefault="00B94E15" w:rsidP="00677193">
            <w:pPr>
              <w:jc w:val="center"/>
              <w:rPr>
                <w:b/>
                <w:bCs/>
              </w:rPr>
            </w:pPr>
            <w:r w:rsidRPr="00337C7A">
              <w:rPr>
                <w:b/>
                <w:bCs/>
              </w:rPr>
              <w:t>Document 1 : les citoyens une minorité dans la ville</w:t>
            </w:r>
          </w:p>
        </w:tc>
        <w:tc>
          <w:tcPr>
            <w:tcW w:w="5422" w:type="dxa"/>
          </w:tcPr>
          <w:p w14:paraId="04A1E2C5" w14:textId="21D9CDD9" w:rsidR="00B94E15" w:rsidRPr="00337C7A" w:rsidRDefault="00B94E15" w:rsidP="00677193">
            <w:pPr>
              <w:jc w:val="center"/>
              <w:rPr>
                <w:b/>
                <w:bCs/>
              </w:rPr>
            </w:pPr>
            <w:r w:rsidRPr="00337C7A">
              <w:rPr>
                <w:b/>
                <w:bCs/>
              </w:rPr>
              <w:t>Document 2 : les institutions athéniennes</w:t>
            </w:r>
          </w:p>
        </w:tc>
      </w:tr>
      <w:tr w:rsidR="00160209" w14:paraId="784DB603" w14:textId="77777777" w:rsidTr="003B13B5">
        <w:trPr>
          <w:trHeight w:val="4795"/>
        </w:trPr>
        <w:tc>
          <w:tcPr>
            <w:tcW w:w="4996" w:type="dxa"/>
          </w:tcPr>
          <w:p w14:paraId="0159FAFB" w14:textId="5848F705" w:rsidR="00B94E15" w:rsidRDefault="00B94E15" w:rsidP="00B94E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39637F" wp14:editId="51F060D5">
                  <wp:extent cx="2351968" cy="31127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222" cy="321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</w:tcPr>
          <w:p w14:paraId="73FE27E7" w14:textId="11FADEEF" w:rsidR="00B94E15" w:rsidRDefault="00B94E15" w:rsidP="0016020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707A25" wp14:editId="58E5A058">
                  <wp:extent cx="2779233" cy="3112851"/>
                  <wp:effectExtent l="0" t="0" r="254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b="8790"/>
                          <a:stretch/>
                        </pic:blipFill>
                        <pic:spPr bwMode="auto">
                          <a:xfrm>
                            <a:off x="0" y="0"/>
                            <a:ext cx="2858904" cy="320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88988" w14:textId="77777777" w:rsidR="003B13B5" w:rsidRDefault="003B13B5" w:rsidP="003B13B5">
      <w:pPr>
        <w:pStyle w:val="Paragraphedeliste"/>
        <w:rPr>
          <w:b/>
          <w:bCs/>
          <w:color w:val="00B050"/>
          <w:u w:val="thick"/>
        </w:rPr>
      </w:pPr>
    </w:p>
    <w:p w14:paraId="3FD951FB" w14:textId="366CD421" w:rsidR="00596943" w:rsidRPr="00160209" w:rsidRDefault="00D86727" w:rsidP="00596943">
      <w:pPr>
        <w:pStyle w:val="Paragraphedeliste"/>
        <w:numPr>
          <w:ilvl w:val="0"/>
          <w:numId w:val="1"/>
        </w:numPr>
        <w:rPr>
          <w:b/>
          <w:bCs/>
          <w:color w:val="00B050"/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2D9F2" wp14:editId="5D0FA4CA">
                <wp:simplePos x="0" y="0"/>
                <wp:positionH relativeFrom="column">
                  <wp:posOffset>3296069</wp:posOffset>
                </wp:positionH>
                <wp:positionV relativeFrom="paragraph">
                  <wp:posOffset>-113611</wp:posOffset>
                </wp:positionV>
                <wp:extent cx="2061845" cy="680909"/>
                <wp:effectExtent l="0" t="0" r="14605" b="2413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6809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00E9A" w14:textId="3C31CDAC" w:rsidR="00D86727" w:rsidRPr="003B13B5" w:rsidRDefault="00D86727" w:rsidP="00D867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13B5">
                              <w:rPr>
                                <w:sz w:val="20"/>
                                <w:szCs w:val="20"/>
                              </w:rPr>
                              <w:t xml:space="preserve">Une fois que vous maitriser le cours vous pouvez vous entrainer avec l’activité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B13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2D9F2" id="Rectangle : coins arrondis 9" o:spid="_x0000_s1027" style="position:absolute;left:0;text-align:left;margin-left:259.55pt;margin-top:-8.95pt;width:162.35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0AF00E9A" w14:textId="3C31CDAC" w:rsidR="00D86727" w:rsidRPr="003B13B5" w:rsidRDefault="00D86727" w:rsidP="00D867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3B5">
                        <w:rPr>
                          <w:sz w:val="20"/>
                          <w:szCs w:val="20"/>
                        </w:rPr>
                        <w:t xml:space="preserve">Une fois que vous maitriser le cours vous pouvez vous entrainer avec l’activité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3B13B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46CED62" wp14:editId="1232CB4C">
            <wp:simplePos x="0" y="0"/>
            <wp:positionH relativeFrom="column">
              <wp:posOffset>5468120</wp:posOffset>
            </wp:positionH>
            <wp:positionV relativeFrom="paragraph">
              <wp:posOffset>-165735</wp:posOffset>
            </wp:positionV>
            <wp:extent cx="732817" cy="73281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17" cy="7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43" w:rsidRPr="00160209">
        <w:rPr>
          <w:b/>
          <w:bCs/>
          <w:color w:val="00B050"/>
          <w:u w:val="thick"/>
        </w:rPr>
        <w:t>Athènes domine un empire maritime</w:t>
      </w:r>
      <w:r w:rsidR="00705F38" w:rsidRPr="00160209">
        <w:rPr>
          <w:b/>
          <w:bCs/>
          <w:color w:val="00B050"/>
          <w:u w:val="thick"/>
        </w:rPr>
        <w:t>.</w:t>
      </w:r>
      <w:r w:rsidR="00160209">
        <w:rPr>
          <w:b/>
          <w:bCs/>
          <w:color w:val="00B050"/>
          <w:u w:val="thick"/>
        </w:rPr>
        <w:t xml:space="preserve"> (</w:t>
      </w:r>
      <w:proofErr w:type="gramStart"/>
      <w:r w:rsidR="00160209">
        <w:rPr>
          <w:b/>
          <w:bCs/>
          <w:color w:val="00B050"/>
          <w:u w:val="thick"/>
        </w:rPr>
        <w:t>doc</w:t>
      </w:r>
      <w:proofErr w:type="gramEnd"/>
      <w:r w:rsidR="00160209">
        <w:rPr>
          <w:b/>
          <w:bCs/>
          <w:color w:val="00B050"/>
          <w:u w:val="thick"/>
        </w:rPr>
        <w:t xml:space="preserve"> 3)</w:t>
      </w:r>
    </w:p>
    <w:p w14:paraId="62449233" w14:textId="48F8772A" w:rsidR="00705F38" w:rsidRPr="002F60D9" w:rsidRDefault="003A3782" w:rsidP="00160209">
      <w:pPr>
        <w:spacing w:line="360" w:lineRule="auto"/>
        <w:rPr>
          <w:u w:val="dash"/>
        </w:rPr>
      </w:pPr>
      <w:r w:rsidRPr="002F60D9">
        <w:rPr>
          <w:u w:val="dash"/>
        </w:rPr>
        <w:t>Athènes devient le leader de la lutte contre les Perses :</w:t>
      </w:r>
    </w:p>
    <w:p w14:paraId="05C73959" w14:textId="626086A9" w:rsidR="00B6104D" w:rsidRDefault="00AA77F2" w:rsidP="00160209">
      <w:pPr>
        <w:spacing w:line="360" w:lineRule="auto"/>
        <w:ind w:firstLine="708"/>
        <w:jc w:val="both"/>
      </w:pPr>
      <w:r>
        <w:t>Au début du V</w:t>
      </w:r>
      <w:r w:rsidRPr="00AA77F2">
        <w:rPr>
          <w:vertAlign w:val="superscript"/>
        </w:rPr>
        <w:t>e</w:t>
      </w:r>
      <w:r>
        <w:t xml:space="preserve"> siècle av. J.-C., L’Empire Perse (en violet sur la carte) se montre menaçant contre les cités grecques</w:t>
      </w:r>
      <w:r w:rsidR="002F60D9">
        <w:t>. Les cités grecques s’allient</w:t>
      </w:r>
      <w:r w:rsidR="00B6104D">
        <w:t>. Lors des batailles de Marathon en 490 av. J.-C puis de Salamine en 480 av. J.-C les athéniens parviennent vaincre les perses</w:t>
      </w:r>
      <w:r w:rsidR="00481A21">
        <w:t xml:space="preserve"> lors des guerres médiques</w:t>
      </w:r>
      <w:r w:rsidR="00B6104D">
        <w:t>. A cette occasion les athéniens ont constitué une puissante flotte de guerre leur permettant de dominer la mer Egée.</w:t>
      </w:r>
      <w:r w:rsidR="00D86727" w:rsidRPr="00D86727">
        <w:t xml:space="preserve"> </w:t>
      </w:r>
    </w:p>
    <w:p w14:paraId="499E58A5" w14:textId="3C234BB5" w:rsidR="005E6F83" w:rsidRPr="00B6104D" w:rsidRDefault="003A3782" w:rsidP="00160209">
      <w:pPr>
        <w:spacing w:line="360" w:lineRule="auto"/>
        <w:jc w:val="both"/>
        <w:rPr>
          <w:u w:val="dash"/>
        </w:rPr>
      </w:pPr>
      <w:r w:rsidRPr="00B6104D">
        <w:rPr>
          <w:u w:val="dash"/>
        </w:rPr>
        <w:t>Athènes impose sa domination maritime autour de la mer Egée :</w:t>
      </w:r>
    </w:p>
    <w:p w14:paraId="594227F4" w14:textId="21AB8940" w:rsidR="000C742D" w:rsidRDefault="00B6104D" w:rsidP="00160209">
      <w:pPr>
        <w:spacing w:line="360" w:lineRule="auto"/>
        <w:jc w:val="both"/>
      </w:pPr>
      <w:r>
        <w:tab/>
      </w:r>
      <w:r w:rsidR="000C742D">
        <w:t xml:space="preserve">Avec cette domination </w:t>
      </w:r>
      <w:r w:rsidR="00BE3D1E">
        <w:t>maritime</w:t>
      </w:r>
      <w:r w:rsidR="000C742D">
        <w:t xml:space="preserve"> (</w:t>
      </w:r>
      <w:r w:rsidR="000C742D" w:rsidRPr="00BE3D1E">
        <w:rPr>
          <w:b/>
          <w:bCs/>
          <w:highlight w:val="yellow"/>
        </w:rPr>
        <w:t>thalassocratie</w:t>
      </w:r>
      <w:r w:rsidR="000C742D">
        <w:t>),</w:t>
      </w:r>
      <w:r w:rsidR="0044553E">
        <w:t xml:space="preserve"> Athènes</w:t>
      </w:r>
      <w:r w:rsidR="000C742D">
        <w:t xml:space="preserve"> s’allie en 478</w:t>
      </w:r>
      <w:r w:rsidR="000C742D" w:rsidRPr="000C742D">
        <w:t xml:space="preserve"> </w:t>
      </w:r>
      <w:r w:rsidR="000C742D">
        <w:t>av. J.-C avec des cités autour de la mer Egée (Byzance, Ephèse…) formant ainsi la Ligue de Délos. C’est en effet sur cette île qu’est entrepos</w:t>
      </w:r>
      <w:r w:rsidR="00BE3D1E">
        <w:t>é</w:t>
      </w:r>
      <w:r w:rsidR="000C742D">
        <w:t xml:space="preserve"> le trésor commun des cités.</w:t>
      </w:r>
      <w:r w:rsidR="00160209">
        <w:t xml:space="preserve"> </w:t>
      </w:r>
      <w:r w:rsidR="000C742D">
        <w:t>Progressivement les athéniens transforment cette alliance contre les perses en un empire </w:t>
      </w:r>
      <w:r w:rsidR="00160209">
        <w:t>qu’il domine en s’imposant sur ses alliés</w:t>
      </w:r>
      <w:r w:rsidR="00FC2C79">
        <w:t xml:space="preserve"> </w:t>
      </w:r>
      <w:r w:rsidR="000C742D">
        <w:t>:</w:t>
      </w:r>
    </w:p>
    <w:p w14:paraId="7909EF08" w14:textId="12DB454E" w:rsidR="000C742D" w:rsidRDefault="000C742D" w:rsidP="00160209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 xml:space="preserve">Les cités de la ligue doivent </w:t>
      </w:r>
      <w:r w:rsidR="00BE3D1E">
        <w:t>lui verser</w:t>
      </w:r>
      <w:r>
        <w:t xml:space="preserve"> une somme d’argent tous les ans (un tribut).</w:t>
      </w:r>
    </w:p>
    <w:p w14:paraId="0571B73E" w14:textId="52272338" w:rsidR="000C742D" w:rsidRDefault="000C742D" w:rsidP="00160209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Athènes empêche les cités de sortir de la ligue</w:t>
      </w:r>
      <w:r w:rsidR="00160209">
        <w:t>.</w:t>
      </w:r>
    </w:p>
    <w:p w14:paraId="01104BFD" w14:textId="1107AB15" w:rsidR="000C742D" w:rsidRDefault="0044553E" w:rsidP="00160209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E</w:t>
      </w:r>
      <w:r w:rsidR="000C742D">
        <w:t>lle transfère le trésor de Délos à Athènes.</w:t>
      </w:r>
    </w:p>
    <w:p w14:paraId="10DB1E8E" w14:textId="3EFE855A" w:rsidR="00C634EC" w:rsidRDefault="000C742D" w:rsidP="003B13B5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A Athènes Périclès fait reconstruire l’Acropole (le Parthénon</w:t>
      </w:r>
      <w:proofErr w:type="gramStart"/>
      <w:r>
        <w:t>… )</w:t>
      </w:r>
      <w:proofErr w:type="gramEnd"/>
      <w:r>
        <w:t xml:space="preserve"> avec l’argent de la ligue de Délos. Il finance le </w:t>
      </w:r>
      <w:r w:rsidRPr="00BE3D1E">
        <w:rPr>
          <w:b/>
          <w:bCs/>
          <w:highlight w:val="yellow"/>
        </w:rPr>
        <w:t>misthos</w:t>
      </w:r>
      <w:r w:rsidRPr="00BE3D1E">
        <w:rPr>
          <w:b/>
          <w:bCs/>
        </w:rPr>
        <w:t xml:space="preserve"> </w:t>
      </w:r>
      <w:r>
        <w:t xml:space="preserve">avec l’argent </w:t>
      </w:r>
      <w:r w:rsidR="00C634EC">
        <w:t>du trésor.</w:t>
      </w:r>
    </w:p>
    <w:p w14:paraId="0B47DB74" w14:textId="364D5EA9" w:rsidR="003A3782" w:rsidRPr="00504447" w:rsidRDefault="003A3782" w:rsidP="00160209">
      <w:pPr>
        <w:spacing w:line="360" w:lineRule="auto"/>
        <w:jc w:val="both"/>
        <w:rPr>
          <w:u w:val="dash"/>
        </w:rPr>
      </w:pPr>
      <w:r w:rsidRPr="00504447">
        <w:rPr>
          <w:u w:val="dash"/>
        </w:rPr>
        <w:t>La puissance athénienne déc</w:t>
      </w:r>
      <w:r w:rsidR="0044690A" w:rsidRPr="00504447">
        <w:rPr>
          <w:u w:val="dash"/>
        </w:rPr>
        <w:t>line ce qui conduit à la fin de la démocratie</w:t>
      </w:r>
    </w:p>
    <w:p w14:paraId="04E9BA92" w14:textId="03DCE53C" w:rsidR="00BE3D1E" w:rsidRDefault="00BE3D1E" w:rsidP="00160209">
      <w:pPr>
        <w:spacing w:line="360" w:lineRule="auto"/>
        <w:jc w:val="both"/>
      </w:pPr>
      <w:r>
        <w:tab/>
        <w:t>Cette domination est perçue comme une menace par certaines cités comme Sparte qui s’allient à d’autres cités. En 431 av. J.-</w:t>
      </w:r>
      <w:proofErr w:type="gramStart"/>
      <w:r>
        <w:t>C  débute</w:t>
      </w:r>
      <w:proofErr w:type="gramEnd"/>
      <w:r>
        <w:t xml:space="preserve"> la guerre du </w:t>
      </w:r>
      <w:r w:rsidR="00160209">
        <w:t>Péloponnèse</w:t>
      </w:r>
      <w:r>
        <w:t>. Après certains succès les athéniens sont finalement battu</w:t>
      </w:r>
      <w:r w:rsidR="00160209">
        <w:t>s</w:t>
      </w:r>
      <w:r>
        <w:t xml:space="preserve"> en 404 av. J.-C. </w:t>
      </w:r>
      <w:r w:rsidR="00160209">
        <w:t xml:space="preserve"> </w:t>
      </w:r>
      <w:r>
        <w:t xml:space="preserve">Malgré des tentatives pour renverser la démocratie celle-ci parvient à se maintenir jusqu’à la défaite en 338 av. J.-C contre Alexandre le Grand. </w:t>
      </w:r>
      <w:r w:rsidR="002A4836">
        <w:t>A la suite de cette défaite des réformes en 322 av. J.-C mettent fin à la démocratie.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337C7A" w14:paraId="3433207E" w14:textId="77777777" w:rsidTr="00337C7A">
        <w:tc>
          <w:tcPr>
            <w:tcW w:w="9493" w:type="dxa"/>
          </w:tcPr>
          <w:p w14:paraId="43E49BA0" w14:textId="68610496" w:rsidR="00337C7A" w:rsidRPr="00337C7A" w:rsidRDefault="00337C7A" w:rsidP="00705F38">
            <w:pPr>
              <w:rPr>
                <w:b/>
                <w:bCs/>
              </w:rPr>
            </w:pPr>
            <w:r w:rsidRPr="00337C7A">
              <w:rPr>
                <w:b/>
                <w:bCs/>
              </w:rPr>
              <w:t>Doc 3 : Athènes et son empire maritime</w:t>
            </w:r>
          </w:p>
        </w:tc>
      </w:tr>
      <w:tr w:rsidR="00337C7A" w14:paraId="473C8BBC" w14:textId="77777777" w:rsidTr="00337C7A">
        <w:tc>
          <w:tcPr>
            <w:tcW w:w="9493" w:type="dxa"/>
          </w:tcPr>
          <w:p w14:paraId="4500B56A" w14:textId="6C3D8586" w:rsidR="00337C7A" w:rsidRDefault="00B6104D" w:rsidP="0016020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243FC" wp14:editId="3BD8E0B4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2613660</wp:posOffset>
                      </wp:positionV>
                      <wp:extent cx="311150" cy="184150"/>
                      <wp:effectExtent l="0" t="0" r="12700" b="25400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1841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C9C22E" id="Rectangle : coins arrondis 2" o:spid="_x0000_s1026" style="position:absolute;margin-left:283.05pt;margin-top:205.8pt;width:24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" filled="f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337C7A">
              <w:rPr>
                <w:noProof/>
                <w:lang w:eastAsia="fr-FR"/>
              </w:rPr>
              <w:drawing>
                <wp:inline distT="0" distB="0" distL="0" distR="0" wp14:anchorId="7760DE4D" wp14:editId="44BE0F83">
                  <wp:extent cx="4826212" cy="299611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r="1871" b="9307"/>
                          <a:stretch/>
                        </pic:blipFill>
                        <pic:spPr bwMode="auto">
                          <a:xfrm>
                            <a:off x="0" y="0"/>
                            <a:ext cx="4864831" cy="302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B47841" w14:textId="5A6276C8" w:rsidR="003A3782" w:rsidRDefault="003A3782" w:rsidP="00705F38"/>
    <w:sectPr w:rsidR="003A3782" w:rsidSect="0016020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665A2"/>
    <w:multiLevelType w:val="hybridMultilevel"/>
    <w:tmpl w:val="6B8A0AAC"/>
    <w:lvl w:ilvl="0" w:tplc="5A168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7553"/>
    <w:multiLevelType w:val="hybridMultilevel"/>
    <w:tmpl w:val="560A5452"/>
    <w:lvl w:ilvl="0" w:tplc="6FFC8C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3698"/>
    <w:multiLevelType w:val="hybridMultilevel"/>
    <w:tmpl w:val="3D2649EC"/>
    <w:lvl w:ilvl="0" w:tplc="55609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E320E"/>
    <w:multiLevelType w:val="hybridMultilevel"/>
    <w:tmpl w:val="1E26DCBC"/>
    <w:lvl w:ilvl="0" w:tplc="309C3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E6"/>
    <w:rsid w:val="000224D8"/>
    <w:rsid w:val="000C742D"/>
    <w:rsid w:val="00160209"/>
    <w:rsid w:val="00184615"/>
    <w:rsid w:val="002A4836"/>
    <w:rsid w:val="002F60D9"/>
    <w:rsid w:val="00337C7A"/>
    <w:rsid w:val="003A3782"/>
    <w:rsid w:val="003B13B5"/>
    <w:rsid w:val="0044553E"/>
    <w:rsid w:val="0044690A"/>
    <w:rsid w:val="00481A21"/>
    <w:rsid w:val="00504447"/>
    <w:rsid w:val="00596943"/>
    <w:rsid w:val="005E6F83"/>
    <w:rsid w:val="00677193"/>
    <w:rsid w:val="006C4E59"/>
    <w:rsid w:val="00704B0B"/>
    <w:rsid w:val="00705F38"/>
    <w:rsid w:val="00AA77F2"/>
    <w:rsid w:val="00AF5D14"/>
    <w:rsid w:val="00B6104D"/>
    <w:rsid w:val="00B94E15"/>
    <w:rsid w:val="00BE3D1E"/>
    <w:rsid w:val="00C634EC"/>
    <w:rsid w:val="00D03C86"/>
    <w:rsid w:val="00D27DE6"/>
    <w:rsid w:val="00D86727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7FBF"/>
  <w15:chartTrackingRefBased/>
  <w15:docId w15:val="{19984EF1-BA37-4E75-8341-0940E270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94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13</cp:revision>
  <dcterms:created xsi:type="dcterms:W3CDTF">2020-09-03T19:00:00Z</dcterms:created>
  <dcterms:modified xsi:type="dcterms:W3CDTF">2020-09-06T10:41:00Z</dcterms:modified>
</cp:coreProperties>
</file>