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59" w:rsidRDefault="00FA434B">
      <w:pPr>
        <w:rPr>
          <w:b/>
          <w:u w:val="single"/>
        </w:rPr>
      </w:pPr>
      <w:r>
        <w:rPr>
          <w:b/>
          <w:u w:val="single"/>
        </w:rPr>
        <w:t>Introduction</w:t>
      </w:r>
    </w:p>
    <w:p w:rsidR="005A4B59" w:rsidRDefault="00FA434B">
      <w:pPr>
        <w:rPr>
          <w:b/>
        </w:rPr>
      </w:pPr>
      <w:r>
        <w:rPr>
          <w:noProof/>
        </w:rPr>
        <w:drawing>
          <wp:inline distT="114300" distB="114300" distL="114300" distR="114300">
            <wp:extent cx="6840000" cy="2108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210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4B59" w:rsidRDefault="00FA434B">
      <w:pPr>
        <w:rPr>
          <w:b/>
        </w:rPr>
      </w:pPr>
      <w:proofErr w:type="gramStart"/>
      <w:r>
        <w:rPr>
          <w:b/>
        </w:rPr>
        <w:t>Consigne:</w:t>
      </w:r>
      <w:proofErr w:type="gramEnd"/>
      <w:r>
        <w:rPr>
          <w:b/>
        </w:rPr>
        <w:t xml:space="preserve"> lire des chiffres dans un tableau statistique.</w:t>
      </w:r>
    </w:p>
    <w:p w:rsidR="005A4B59" w:rsidRDefault="00FA434B">
      <w:pPr>
        <w:numPr>
          <w:ilvl w:val="0"/>
          <w:numId w:val="1"/>
        </w:numPr>
        <w:contextualSpacing/>
      </w:pPr>
      <w:r>
        <w:t xml:space="preserve">Pourquoi peut-on parler d’instabilité politique au 19ème </w:t>
      </w:r>
      <w:proofErr w:type="gramStart"/>
      <w:r>
        <w:t>siècle:</w:t>
      </w:r>
      <w:proofErr w:type="gramEnd"/>
    </w:p>
    <w:p w:rsidR="005A4B59" w:rsidRDefault="00FA434B">
      <w:pPr>
        <w:numPr>
          <w:ilvl w:val="1"/>
          <w:numId w:val="1"/>
        </w:numPr>
        <w:contextualSpacing/>
      </w:pPr>
      <w:r>
        <w:t>Coloriez en rouge les périodes de monarchie</w:t>
      </w:r>
    </w:p>
    <w:p w:rsidR="005A4B59" w:rsidRDefault="00FA434B">
      <w:pPr>
        <w:numPr>
          <w:ilvl w:val="1"/>
          <w:numId w:val="1"/>
        </w:numPr>
        <w:contextualSpacing/>
      </w:pPr>
      <w:r>
        <w:t>Coloriez en bleu la période où la France est une république.</w:t>
      </w:r>
    </w:p>
    <w:p w:rsidR="005A4B59" w:rsidRDefault="00FA434B">
      <w:pPr>
        <w:numPr>
          <w:ilvl w:val="1"/>
          <w:numId w:val="1"/>
        </w:numPr>
        <w:contextualSpacing/>
      </w:pPr>
      <w:r>
        <w:t>Coloriez en jaune la période de l’Empire.</w:t>
      </w:r>
    </w:p>
    <w:p w:rsidR="005A4B59" w:rsidRDefault="00FA434B">
      <w:r>
        <w:t>………………………………………………………………………………………………………………………………</w:t>
      </w:r>
    </w:p>
    <w:p w:rsidR="005A4B59" w:rsidRDefault="005A4B59"/>
    <w:p w:rsidR="005A4B59" w:rsidRDefault="00FA434B">
      <w:r>
        <w:t>……………………………………………………………………………………………………………………………</w:t>
      </w:r>
    </w:p>
    <w:p w:rsidR="005A4B59" w:rsidRDefault="005A4B59"/>
    <w:p w:rsidR="005A4B59" w:rsidRDefault="00FA434B">
      <w:r>
        <w:t>………………………………………………………………………………………………………………………………</w:t>
      </w:r>
    </w:p>
    <w:p w:rsidR="005A4B59" w:rsidRDefault="005A4B59"/>
    <w:p w:rsidR="005A4B59" w:rsidRDefault="00FA434B">
      <w:r>
        <w:t>………………………………………………………………………………………………………………………………</w:t>
      </w:r>
    </w:p>
    <w:p w:rsidR="008D2CC1" w:rsidRDefault="008D2CC1">
      <w:bookmarkStart w:id="0" w:name="_GoBack"/>
      <w:bookmarkEnd w:id="0"/>
    </w:p>
    <w:p w:rsidR="008D2CC1" w:rsidRDefault="00FA434B" w:rsidP="008D2CC1">
      <w:pPr>
        <w:numPr>
          <w:ilvl w:val="0"/>
          <w:numId w:val="1"/>
        </w:numPr>
        <w:contextualSpacing/>
      </w:pPr>
      <w:proofErr w:type="gramStart"/>
      <w:r>
        <w:t>lire</w:t>
      </w:r>
      <w:proofErr w:type="gramEnd"/>
      <w:r>
        <w:t xml:space="preserve"> le chiffre 0,80% en 1815.</w:t>
      </w:r>
    </w:p>
    <w:p w:rsidR="005A4B59" w:rsidRDefault="00FA434B">
      <w:pPr>
        <w:numPr>
          <w:ilvl w:val="0"/>
          <w:numId w:val="1"/>
        </w:numPr>
        <w:contextualSpacing/>
      </w:pPr>
      <w:proofErr w:type="gramStart"/>
      <w:r>
        <w:t>lire</w:t>
      </w:r>
      <w:proofErr w:type="gramEnd"/>
      <w:r>
        <w:t xml:space="preserve"> le chiffre 2,3% en 1847</w:t>
      </w:r>
    </w:p>
    <w:p w:rsidR="005A4B59" w:rsidRDefault="00FA434B">
      <w:pPr>
        <w:widowControl w:val="0"/>
        <w:numPr>
          <w:ilvl w:val="0"/>
          <w:numId w:val="1"/>
        </w:numPr>
        <w:spacing w:line="240" w:lineRule="auto"/>
        <w:contextualSpacing/>
      </w:pPr>
      <w:r>
        <w:t xml:space="preserve">Pourquoi l’année 1848 peut apparaître comme une rupture </w:t>
      </w:r>
      <w:proofErr w:type="gramStart"/>
      <w:r>
        <w:t>importante?</w:t>
      </w:r>
      <w:proofErr w:type="gramEnd"/>
    </w:p>
    <w:p w:rsidR="005A4B59" w:rsidRDefault="005A4B59"/>
    <w:p w:rsidR="005A4B59" w:rsidRDefault="00FA434B">
      <w:r>
        <w:t>………………………………………………………………………………………………………………………………</w:t>
      </w:r>
    </w:p>
    <w:p w:rsidR="005A4B59" w:rsidRDefault="005A4B59"/>
    <w:p w:rsidR="005A4B59" w:rsidRDefault="00FA434B">
      <w:r>
        <w:t>………………………………………………………………………………………………………………………………</w:t>
      </w:r>
    </w:p>
    <w:p w:rsidR="005A4B59" w:rsidRDefault="005A4B59"/>
    <w:p w:rsidR="005A4B59" w:rsidRDefault="00FA434B">
      <w:r>
        <w:t>………………………………………………………………………………………………………………………………</w:t>
      </w:r>
    </w:p>
    <w:p w:rsidR="005A4B59" w:rsidRDefault="005A4B59"/>
    <w:p w:rsidR="005A4B59" w:rsidRDefault="00FA434B">
      <w:r>
        <w:t>………………………………………………………………………………………………………………………………</w:t>
      </w:r>
    </w:p>
    <w:p w:rsidR="005A4B59" w:rsidRDefault="005A4B59"/>
    <w:p w:rsidR="005A4B59" w:rsidRDefault="00FA434B">
      <w:r>
        <w:t>………………………………………………………………………………………………………………………………...</w:t>
      </w:r>
    </w:p>
    <w:p w:rsidR="005A4B59" w:rsidRDefault="005A4B59"/>
    <w:p w:rsidR="005A4B59" w:rsidRDefault="005A4B59"/>
    <w:p w:rsidR="005A4B59" w:rsidRDefault="008D2CC1">
      <w:pPr>
        <w:rPr>
          <w:b/>
        </w:rPr>
      </w:pPr>
      <w:r>
        <w:rPr>
          <w:b/>
        </w:rPr>
        <w:t>QUESTIONS :</w:t>
      </w:r>
    </w:p>
    <w:p w:rsidR="005A4B59" w:rsidRDefault="00FA434B">
      <w:r>
        <w:t>………………………………………………………………………………………………………………………………</w:t>
      </w:r>
    </w:p>
    <w:p w:rsidR="005A4B59" w:rsidRDefault="005A4B59"/>
    <w:p w:rsidR="005A4B59" w:rsidRDefault="00FA434B">
      <w:r>
        <w:t>………………………………………………………………………………………………………………………………</w:t>
      </w:r>
    </w:p>
    <w:p w:rsidR="005A4B59" w:rsidRDefault="005A4B59"/>
    <w:p w:rsidR="005A4B59" w:rsidRDefault="00FA434B">
      <w:pPr>
        <w:rPr>
          <w:b/>
        </w:rPr>
      </w:pPr>
      <w:r>
        <w:t>………………………………………………………………………………………………………………………………...</w:t>
      </w:r>
    </w:p>
    <w:sectPr w:rsidR="005A4B59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22A84"/>
    <w:multiLevelType w:val="multilevel"/>
    <w:tmpl w:val="A0B609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59"/>
    <w:rsid w:val="005A4B59"/>
    <w:rsid w:val="008D2CC1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5FFF"/>
  <w15:docId w15:val="{9E96F1DB-EB7A-42F8-9A41-9D8BD5F4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C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3</cp:revision>
  <cp:lastPrinted>2018-03-13T06:52:00Z</cp:lastPrinted>
  <dcterms:created xsi:type="dcterms:W3CDTF">2018-03-10T09:12:00Z</dcterms:created>
  <dcterms:modified xsi:type="dcterms:W3CDTF">2018-03-13T06:54:00Z</dcterms:modified>
</cp:coreProperties>
</file>